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sz w:val="44"/>
          <w:szCs w:val="44"/>
          <w:lang w:val="en-US" w:eastAsia="zh-CN"/>
        </w:rPr>
      </w:pPr>
      <w:r>
        <w:rPr>
          <w:rFonts w:hint="eastAsia" w:ascii="宋体" w:hAnsi="宋体" w:eastAsia="宋体" w:cs="宋体"/>
          <w:b/>
          <w:sz w:val="44"/>
          <w:szCs w:val="44"/>
          <w:lang w:val="en-US" w:eastAsia="zh-CN"/>
        </w:rPr>
        <w:t>山东理工大学职工专属消费贷款—中国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b/>
          <w:sz w:val="44"/>
          <w:szCs w:val="44"/>
          <w:lang w:val="en-US" w:eastAsia="zh-CN"/>
        </w:rPr>
      </w:pPr>
      <w:r>
        <w:rPr>
          <w:rFonts w:hint="eastAsia" w:ascii="宋体" w:hAnsi="宋体" w:eastAsia="宋体" w:cs="宋体"/>
          <w:b/>
          <w:sz w:val="44"/>
          <w:szCs w:val="44"/>
          <w:lang w:val="en-US" w:eastAsia="zh-CN"/>
        </w:rPr>
        <w:t>农业银行集团</w:t>
      </w:r>
      <w:r>
        <w:rPr>
          <w:rFonts w:hint="default" w:ascii="宋体" w:hAnsi="宋体" w:eastAsia="宋体" w:cs="宋体"/>
          <w:b/>
          <w:sz w:val="44"/>
          <w:szCs w:val="44"/>
          <w:lang w:val="en-US" w:eastAsia="zh-CN"/>
        </w:rPr>
        <w:t>e</w:t>
      </w:r>
      <w:r>
        <w:rPr>
          <w:rFonts w:hint="eastAsia" w:ascii="宋体" w:hAnsi="宋体" w:eastAsia="宋体" w:cs="宋体"/>
          <w:b/>
          <w:sz w:val="44"/>
          <w:szCs w:val="44"/>
          <w:lang w:val="en-US" w:eastAsia="zh-CN"/>
        </w:rPr>
        <w:t>贷</w:t>
      </w:r>
    </w:p>
    <w:p>
      <w:pPr>
        <w:ind w:firstLine="640" w:firstLineChars="200"/>
        <w:rPr>
          <w:rFonts w:hint="eastAsia" w:ascii="仿宋" w:hAnsi="仿宋" w:eastAsia="仿宋" w:cs="仿宋"/>
          <w:bCs/>
          <w:sz w:val="32"/>
          <w:szCs w:val="32"/>
          <w:lang w:val="en-US" w:eastAsia="zh-CN"/>
        </w:rPr>
      </w:pPr>
    </w:p>
    <w:p>
      <w:p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长期以来，中国农业银行与山东理工大学密切合作，为了更好地服务广大教职工，满足学校教职工多样化、个性化的金融需求，现中国农业银行淄博理工大学支行特推出针对山东理工大学教职工信用贷款的授信服务方案，方案内容如下：</w:t>
      </w:r>
    </w:p>
    <w:p>
      <w:pPr>
        <w:keepNext w:val="0"/>
        <w:keepLines w:val="0"/>
        <w:widowControl w:val="0"/>
        <w:numPr>
          <w:numId w:val="0"/>
        </w:numPr>
        <w:suppressLineNumbers w:val="0"/>
        <w:spacing w:before="0" w:beforeAutospacing="0" w:after="0" w:afterAutospacing="0"/>
        <w:ind w:leftChars="0" w:right="0" w:rightChars="0"/>
        <w:jc w:val="both"/>
        <w:rPr>
          <w:rFonts w:hint="eastAsia" w:ascii="黑体" w:hAnsi="黑体" w:eastAsia="黑体" w:cs="黑体"/>
          <w:b w:val="0"/>
          <w:bCs w:val="0"/>
          <w:kern w:val="2"/>
          <w:sz w:val="32"/>
          <w:szCs w:val="32"/>
        </w:rPr>
      </w:pPr>
      <w:r>
        <w:rPr>
          <w:rFonts w:hint="eastAsia" w:ascii="黑体" w:hAnsi="黑体" w:eastAsia="黑体" w:cs="黑体"/>
          <w:b w:val="0"/>
          <w:bCs w:val="0"/>
          <w:kern w:val="2"/>
          <w:sz w:val="32"/>
          <w:szCs w:val="32"/>
          <w:lang w:val="en-US" w:eastAsia="zh-CN" w:bidi="ar"/>
        </w:rPr>
        <w:t>一、适用对象</w:t>
      </w:r>
    </w:p>
    <w:p>
      <w:pPr>
        <w:keepNext w:val="0"/>
        <w:keepLines w:val="0"/>
        <w:widowControl w:val="0"/>
        <w:suppressLineNumbers w:val="0"/>
        <w:spacing w:before="0" w:beforeAutospacing="0" w:after="0" w:afterAutospacing="0"/>
        <w:ind w:left="0" w:leftChars="0" w:right="0" w:firstLine="640" w:firstLineChars="200"/>
        <w:jc w:val="both"/>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1.在山东理工大学工作</w:t>
      </w:r>
      <w:r>
        <w:rPr>
          <w:rFonts w:hint="default" w:ascii="仿宋" w:hAnsi="仿宋" w:eastAsia="仿宋" w:cs="仿宋"/>
          <w:bCs/>
          <w:sz w:val="32"/>
          <w:szCs w:val="32"/>
          <w:lang w:val="en-US" w:eastAsia="zh-CN"/>
        </w:rPr>
        <w:t>1</w:t>
      </w:r>
      <w:r>
        <w:rPr>
          <w:rFonts w:hint="eastAsia" w:ascii="仿宋" w:hAnsi="仿宋" w:eastAsia="仿宋" w:cs="仿宋"/>
          <w:bCs/>
          <w:sz w:val="32"/>
          <w:szCs w:val="32"/>
          <w:lang w:val="en-US" w:eastAsia="zh-CN"/>
        </w:rPr>
        <w:t>年以上的事业编制职工；</w:t>
      </w:r>
    </w:p>
    <w:p>
      <w:pPr>
        <w:keepNext w:val="0"/>
        <w:keepLines w:val="0"/>
        <w:widowControl w:val="0"/>
        <w:suppressLineNumbers w:val="0"/>
        <w:spacing w:before="0" w:beforeAutospacing="0" w:after="0" w:afterAutospacing="0"/>
        <w:ind w:left="0" w:leftChars="0" w:right="0" w:firstLine="640" w:firstLineChars="200"/>
        <w:jc w:val="both"/>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2.年龄在</w:t>
      </w:r>
      <w:r>
        <w:rPr>
          <w:rFonts w:hint="default" w:ascii="仿宋" w:hAnsi="仿宋" w:eastAsia="仿宋" w:cs="仿宋"/>
          <w:bCs/>
          <w:sz w:val="32"/>
          <w:szCs w:val="32"/>
          <w:lang w:val="en-US" w:eastAsia="zh-CN"/>
        </w:rPr>
        <w:t>22</w:t>
      </w:r>
      <w:r>
        <w:rPr>
          <w:rFonts w:hint="eastAsia" w:ascii="仿宋" w:hAnsi="仿宋" w:eastAsia="仿宋" w:cs="仿宋"/>
          <w:bCs/>
          <w:sz w:val="32"/>
          <w:szCs w:val="32"/>
          <w:lang w:val="en-US" w:eastAsia="zh-CN"/>
        </w:rPr>
        <w:t>至</w:t>
      </w:r>
      <w:r>
        <w:rPr>
          <w:rFonts w:hint="default" w:ascii="仿宋" w:hAnsi="仿宋" w:eastAsia="仿宋" w:cs="仿宋"/>
          <w:bCs/>
          <w:sz w:val="32"/>
          <w:szCs w:val="32"/>
          <w:lang w:val="en-US" w:eastAsia="zh-CN"/>
        </w:rPr>
        <w:t>65</w:t>
      </w:r>
      <w:r>
        <w:rPr>
          <w:rFonts w:hint="eastAsia" w:ascii="仿宋" w:hAnsi="仿宋" w:eastAsia="仿宋" w:cs="仿宋"/>
          <w:bCs/>
          <w:sz w:val="32"/>
          <w:szCs w:val="32"/>
          <w:lang w:val="en-US" w:eastAsia="zh-CN"/>
        </w:rPr>
        <w:t>周岁。</w:t>
      </w:r>
    </w:p>
    <w:p>
      <w:pPr>
        <w:keepNext w:val="0"/>
        <w:keepLines w:val="0"/>
        <w:widowControl w:val="0"/>
        <w:suppressLineNumbers w:val="0"/>
        <w:spacing w:before="0" w:beforeAutospacing="0" w:after="0" w:afterAutospacing="0"/>
        <w:ind w:left="0" w:leftChars="0" w:right="0" w:firstLine="640" w:firstLineChars="200"/>
        <w:jc w:val="both"/>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3.信用状况良好，个人名下贷款无逾期，无不良信用记录。</w:t>
      </w:r>
    </w:p>
    <w:p>
      <w:pPr>
        <w:keepNext w:val="0"/>
        <w:keepLines w:val="0"/>
        <w:widowControl w:val="0"/>
        <w:numPr>
          <w:numId w:val="0"/>
        </w:numPr>
        <w:suppressLineNumbers w:val="0"/>
        <w:spacing w:before="0" w:beforeAutospacing="0" w:after="0" w:afterAutospacing="0"/>
        <w:ind w:leftChars="0" w:right="0" w:rightChars="0"/>
        <w:jc w:val="both"/>
        <w:rPr>
          <w:rFonts w:hint="eastAsia" w:ascii="黑体" w:hAnsi="黑体" w:eastAsia="黑体" w:cs="黑体"/>
          <w:b w:val="0"/>
          <w:bCs w:val="0"/>
          <w:kern w:val="2"/>
          <w:sz w:val="32"/>
          <w:szCs w:val="32"/>
          <w:lang w:val="en-US" w:eastAsia="zh-CN" w:bidi="ar"/>
        </w:rPr>
      </w:pPr>
      <w:r>
        <w:rPr>
          <w:rFonts w:hint="eastAsia" w:ascii="黑体" w:hAnsi="黑体" w:eastAsia="黑体" w:cs="黑体"/>
          <w:b w:val="0"/>
          <w:bCs w:val="0"/>
          <w:kern w:val="2"/>
          <w:sz w:val="32"/>
          <w:szCs w:val="32"/>
          <w:lang w:val="en-US" w:eastAsia="zh-CN" w:bidi="ar"/>
        </w:rPr>
        <w:t>二、授信额度</w:t>
      </w:r>
    </w:p>
    <w:p>
      <w:pPr>
        <w:keepNext w:val="0"/>
        <w:keepLines w:val="0"/>
        <w:widowControl w:val="0"/>
        <w:suppressLineNumbers w:val="0"/>
        <w:spacing w:before="0" w:beforeAutospacing="0" w:after="0" w:afterAutospacing="0"/>
        <w:ind w:left="0" w:leftChars="0" w:right="0" w:firstLine="640" w:firstLineChars="200"/>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单一客户贷款额度最高</w:t>
      </w:r>
      <w:r>
        <w:rPr>
          <w:rFonts w:hint="default" w:ascii="仿宋" w:hAnsi="仿宋" w:eastAsia="仿宋" w:cs="仿宋"/>
          <w:bCs/>
          <w:sz w:val="32"/>
          <w:szCs w:val="32"/>
          <w:lang w:val="en-US" w:eastAsia="zh-CN"/>
        </w:rPr>
        <w:t>30</w:t>
      </w:r>
      <w:r>
        <w:rPr>
          <w:rFonts w:hint="eastAsia" w:ascii="仿宋" w:hAnsi="仿宋" w:eastAsia="仿宋" w:cs="仿宋"/>
          <w:bCs/>
          <w:sz w:val="32"/>
          <w:szCs w:val="32"/>
          <w:lang w:val="en-US" w:eastAsia="zh-CN"/>
        </w:rPr>
        <w:t>万元，可自主支付。具体授信额度根据教职工职级及收入有所不同，最终以中国农业银行签约额度为准。</w:t>
      </w:r>
    </w:p>
    <w:p>
      <w:pPr>
        <w:keepNext w:val="0"/>
        <w:keepLines w:val="0"/>
        <w:widowControl w:val="0"/>
        <w:numPr>
          <w:numId w:val="0"/>
        </w:numPr>
        <w:suppressLineNumbers w:val="0"/>
        <w:spacing w:before="0" w:beforeAutospacing="0" w:after="0" w:afterAutospacing="0"/>
        <w:ind w:leftChars="0" w:right="0" w:rightChars="0"/>
        <w:jc w:val="both"/>
        <w:rPr>
          <w:rFonts w:hint="eastAsia" w:ascii="黑体" w:hAnsi="黑体" w:eastAsia="黑体" w:cs="黑体"/>
          <w:b w:val="0"/>
          <w:bCs w:val="0"/>
          <w:kern w:val="2"/>
          <w:sz w:val="32"/>
          <w:szCs w:val="32"/>
          <w:lang w:val="en-US" w:eastAsia="zh-CN" w:bidi="ar"/>
        </w:rPr>
      </w:pPr>
      <w:r>
        <w:rPr>
          <w:rFonts w:hint="eastAsia" w:ascii="黑体" w:hAnsi="黑体" w:eastAsia="黑体" w:cs="黑体"/>
          <w:b w:val="0"/>
          <w:bCs w:val="0"/>
          <w:kern w:val="2"/>
          <w:sz w:val="32"/>
          <w:szCs w:val="32"/>
          <w:lang w:val="en-US" w:eastAsia="zh-CN" w:bidi="ar"/>
        </w:rPr>
        <w:t>三、贷款模式</w:t>
      </w:r>
    </w:p>
    <w:p>
      <w:pPr>
        <w:keepNext w:val="0"/>
        <w:keepLines w:val="0"/>
        <w:widowControl w:val="0"/>
        <w:suppressLineNumbers w:val="0"/>
        <w:spacing w:before="0" w:beforeAutospacing="0" w:after="0" w:afterAutospacing="0"/>
        <w:ind w:left="0" w:leftChars="0" w:right="0" w:firstLine="640" w:firstLineChars="200"/>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1.采用纯信用贷款方式，无需提供任何的抵押、质押担保手续。</w:t>
      </w:r>
    </w:p>
    <w:p>
      <w:pPr>
        <w:keepNext w:val="0"/>
        <w:keepLines w:val="0"/>
        <w:widowControl w:val="0"/>
        <w:suppressLineNumbers w:val="0"/>
        <w:spacing w:before="0" w:beforeAutospacing="0" w:after="0" w:afterAutospacing="0"/>
        <w:ind w:left="0" w:leftChars="0" w:right="0" w:firstLine="640" w:firstLineChars="200"/>
        <w:jc w:val="both"/>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2.期限长。</w:t>
      </w:r>
      <w:r>
        <w:rPr>
          <w:rFonts w:hint="default" w:ascii="仿宋" w:hAnsi="仿宋" w:eastAsia="仿宋" w:cs="仿宋"/>
          <w:bCs/>
          <w:sz w:val="32"/>
          <w:szCs w:val="32"/>
          <w:lang w:val="en-US" w:eastAsia="zh-CN"/>
        </w:rPr>
        <w:t>3</w:t>
      </w:r>
      <w:r>
        <w:rPr>
          <w:rFonts w:hint="eastAsia" w:ascii="仿宋" w:hAnsi="仿宋" w:eastAsia="仿宋" w:cs="仿宋"/>
          <w:bCs/>
          <w:sz w:val="32"/>
          <w:szCs w:val="32"/>
          <w:lang w:val="en-US" w:eastAsia="zh-CN"/>
        </w:rPr>
        <w:t>年期，采取“按月还息，一次性还本”的还款方式，可循环使用，随借随还，按日计息。</w:t>
      </w:r>
    </w:p>
    <w:p>
      <w:pPr>
        <w:keepNext w:val="0"/>
        <w:keepLines w:val="0"/>
        <w:widowControl w:val="0"/>
        <w:suppressLineNumbers w:val="0"/>
        <w:spacing w:before="0" w:beforeAutospacing="0" w:after="0" w:afterAutospacing="0"/>
        <w:ind w:left="0" w:leftChars="0" w:right="0" w:firstLine="640" w:firstLineChars="200"/>
        <w:jc w:val="both"/>
        <w:rPr>
          <w:rFonts w:hint="default" w:ascii="仿宋" w:hAnsi="仿宋" w:eastAsia="仿宋" w:cs="仿宋"/>
          <w:bCs/>
          <w:sz w:val="32"/>
          <w:szCs w:val="32"/>
          <w:lang w:val="en-US" w:eastAsia="zh-CN"/>
        </w:rPr>
      </w:pPr>
      <w:bookmarkStart w:id="0" w:name="_GoBack"/>
      <w:bookmarkEnd w:id="0"/>
      <w:r>
        <w:rPr>
          <w:rFonts w:hint="eastAsia" w:ascii="仿宋" w:hAnsi="仿宋" w:eastAsia="仿宋" w:cs="仿宋"/>
          <w:bCs/>
          <w:sz w:val="32"/>
          <w:szCs w:val="32"/>
          <w:lang w:val="en-US" w:eastAsia="zh-CN"/>
        </w:rPr>
        <w:t>3.利率低，年利率最低</w:t>
      </w:r>
      <w:r>
        <w:rPr>
          <w:rFonts w:hint="default" w:ascii="仿宋" w:hAnsi="仿宋" w:eastAsia="仿宋" w:cs="仿宋"/>
          <w:bCs/>
          <w:sz w:val="32"/>
          <w:szCs w:val="32"/>
          <w:lang w:val="en-US" w:eastAsia="zh-CN"/>
        </w:rPr>
        <w:t>3.45%</w:t>
      </w:r>
      <w:r>
        <w:rPr>
          <w:rFonts w:hint="eastAsia" w:ascii="仿宋" w:hAnsi="仿宋" w:eastAsia="仿宋" w:cs="仿宋"/>
          <w:bCs/>
          <w:sz w:val="32"/>
          <w:szCs w:val="32"/>
          <w:lang w:val="en-US" w:eastAsia="zh-CN"/>
        </w:rPr>
        <w:t>。</w:t>
      </w:r>
    </w:p>
    <w:p>
      <w:pPr>
        <w:keepNext w:val="0"/>
        <w:keepLines w:val="0"/>
        <w:widowControl w:val="0"/>
        <w:numPr>
          <w:numId w:val="0"/>
        </w:numPr>
        <w:suppressLineNumbers w:val="0"/>
        <w:spacing w:before="0" w:beforeAutospacing="0" w:after="0" w:afterAutospacing="0"/>
        <w:ind w:leftChars="0" w:right="0" w:rightChars="0"/>
        <w:jc w:val="both"/>
        <w:rPr>
          <w:rFonts w:hint="eastAsia" w:ascii="黑体" w:hAnsi="黑体" w:eastAsia="黑体" w:cs="黑体"/>
          <w:b w:val="0"/>
          <w:bCs w:val="0"/>
          <w:kern w:val="2"/>
          <w:sz w:val="32"/>
          <w:szCs w:val="32"/>
        </w:rPr>
      </w:pPr>
      <w:r>
        <w:rPr>
          <w:rFonts w:hint="eastAsia" w:ascii="黑体" w:hAnsi="黑体" w:eastAsia="黑体" w:cs="黑体"/>
          <w:b w:val="0"/>
          <w:bCs w:val="0"/>
          <w:kern w:val="2"/>
          <w:sz w:val="32"/>
          <w:szCs w:val="32"/>
          <w:lang w:val="en-US" w:eastAsia="zh-CN" w:bidi="ar"/>
        </w:rPr>
        <w:t>四、申请材料</w:t>
      </w:r>
    </w:p>
    <w:p>
      <w:pPr>
        <w:keepNext w:val="0"/>
        <w:keepLines w:val="0"/>
        <w:widowControl w:val="0"/>
        <w:suppressLineNumbers w:val="0"/>
        <w:spacing w:before="0" w:beforeAutospacing="0" w:after="0" w:afterAutospacing="0"/>
        <w:ind w:left="0" w:leftChars="0" w:right="0"/>
        <w:jc w:val="both"/>
        <w:rPr>
          <w:rFonts w:hint="eastAsia" w:ascii="仿宋" w:hAnsi="仿宋" w:eastAsia="仿宋" w:cs="仿宋"/>
          <w:bCs/>
          <w:sz w:val="32"/>
          <w:szCs w:val="32"/>
          <w:lang w:val="en-US" w:eastAsia="zh-CN"/>
        </w:rPr>
      </w:pPr>
      <w:r>
        <w:rPr>
          <w:rFonts w:hint="eastAsia" w:ascii="Calibri" w:hAnsi="Calibri" w:eastAsia="宋体" w:cs="Times New Roman"/>
          <w:b/>
          <w:bCs/>
          <w:kern w:val="2"/>
          <w:sz w:val="28"/>
          <w:szCs w:val="28"/>
          <w:lang w:val="en-US" w:eastAsia="zh-CN" w:bidi="ar"/>
        </w:rPr>
        <w:t xml:space="preserve">    </w:t>
      </w:r>
      <w:r>
        <w:rPr>
          <w:rFonts w:hint="eastAsia" w:ascii="仿宋" w:hAnsi="仿宋" w:eastAsia="仿宋" w:cs="仿宋"/>
          <w:bCs/>
          <w:sz w:val="32"/>
          <w:szCs w:val="32"/>
          <w:lang w:val="en-US" w:eastAsia="zh-CN"/>
        </w:rPr>
        <w:t>需要办理的教职工需携带本人身份证和中国农业银行的银行卡（未签约理财和证券产品）到中国农业银行淄博理工大学支行网点咨询办理。</w:t>
      </w:r>
    </w:p>
    <w:p>
      <w:pPr>
        <w:keepNext w:val="0"/>
        <w:keepLines w:val="0"/>
        <w:widowControl w:val="0"/>
        <w:numPr>
          <w:ilvl w:val="0"/>
          <w:numId w:val="0"/>
        </w:numPr>
        <w:suppressLineNumbers w:val="0"/>
        <w:spacing w:before="0" w:beforeAutospacing="0" w:after="0" w:afterAutospacing="0"/>
        <w:ind w:leftChars="0" w:right="0" w:rightChars="0"/>
        <w:jc w:val="both"/>
        <w:rPr>
          <w:rFonts w:hint="eastAsia" w:ascii="黑体" w:hAnsi="黑体" w:eastAsia="黑体" w:cs="黑体"/>
          <w:b w:val="0"/>
          <w:bCs w:val="0"/>
          <w:kern w:val="2"/>
          <w:sz w:val="32"/>
          <w:szCs w:val="32"/>
          <w:lang w:val="en-US" w:eastAsia="zh-CN" w:bidi="ar"/>
        </w:rPr>
      </w:pPr>
      <w:r>
        <w:rPr>
          <w:rFonts w:hint="eastAsia" w:ascii="黑体" w:hAnsi="黑体" w:eastAsia="黑体" w:cs="黑体"/>
          <w:b w:val="0"/>
          <w:bCs w:val="0"/>
          <w:kern w:val="2"/>
          <w:sz w:val="32"/>
          <w:szCs w:val="32"/>
          <w:lang w:val="en-US" w:eastAsia="zh-CN" w:bidi="ar"/>
        </w:rPr>
        <w:t>五、温馨提示</w:t>
      </w:r>
    </w:p>
    <w:p>
      <w:p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由于您办理的该笔贷款用途为个人消费贷款，贷款资金不得用于以贷还贷（包括网贷、小额贷款、信用卡）、购买房地产、股票、基金、黄金、保险、理财等投资性活动。若违反贷款用途，中国农业银行有权提前收回贷款。</w:t>
      </w:r>
    </w:p>
    <w:p>
      <w:p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本次活动由中国农业银行淄博理工大学支行协调组织，并受理相关咨询、业务办理，请需要办理业务的教职工联系支行负责人，以便享受以上优惠政策。</w:t>
      </w:r>
    </w:p>
    <w:p>
      <w:p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中国农业银行淄博理工大学支行联系人：</w:t>
      </w:r>
    </w:p>
    <w:p>
      <w:p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伊倩倩   </w:t>
      </w:r>
      <w:r>
        <w:rPr>
          <w:rFonts w:hint="default" w:ascii="仿宋" w:hAnsi="仿宋" w:eastAsia="仿宋" w:cs="仿宋"/>
          <w:bCs/>
          <w:sz w:val="32"/>
          <w:szCs w:val="32"/>
          <w:lang w:val="en-US" w:eastAsia="zh-CN"/>
        </w:rPr>
        <w:t>17685663951     2781848</w:t>
      </w:r>
    </w:p>
    <w:p>
      <w:pPr>
        <w:ind w:firstLine="640" w:firstLineChars="200"/>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地址：中国农业银行淄博理工大学支行（博大花园南门淄博商厦超市西邻）</w:t>
      </w:r>
    </w:p>
    <w:p>
      <w:pPr>
        <w:keepNext w:val="0"/>
        <w:keepLines w:val="0"/>
        <w:widowControl w:val="0"/>
        <w:suppressLineNumbers w:val="0"/>
        <w:spacing w:before="0" w:beforeAutospacing="0" w:after="0" w:afterAutospacing="0"/>
        <w:ind w:left="0" w:leftChars="0" w:right="0"/>
        <w:jc w:val="both"/>
        <w:rPr>
          <w:rFonts w:hint="default" w:ascii="Calibri" w:hAnsi="Calibri" w:eastAsia="宋体" w:cs="Times New Roman"/>
          <w:b/>
          <w:bCs/>
          <w:kern w:val="2"/>
          <w:sz w:val="28"/>
          <w:szCs w:val="28"/>
        </w:rPr>
      </w:pPr>
      <w:r>
        <w:rPr>
          <w:rFonts w:hint="default" w:ascii="Calibri" w:hAnsi="Calibri" w:eastAsia="宋体" w:cs="Times New Roman"/>
          <w:b/>
          <w:bCs/>
          <w:kern w:val="2"/>
          <w:sz w:val="28"/>
          <w:szCs w:val="28"/>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wZjk3NzVmN2NjZTNiY2JhYTQ5OWVjNTAwZDVkZjkifQ=="/>
  </w:docVars>
  <w:rsids>
    <w:rsidRoot w:val="02967438"/>
    <w:rsid w:val="02967438"/>
    <w:rsid w:val="102D004D"/>
    <w:rsid w:val="19AA3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2023-12-15T02:58:00Z</dcterms:created>
  <dc:creator>章小鱼。</dc:creator>
  <cp:lastModifiedBy>章小鱼。</cp:lastModifiedBy>
  <dcterms:modified xsi:type="dcterms:W3CDTF">2023-12-18T02:56:15Z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8907677D1A4C4A2387DEC89E7E5B543D_11</vt:lpwstr>
  </property>
</Properties>
</file>